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F1DF" w14:textId="41016D98" w:rsidR="00B86821" w:rsidRDefault="00163EA4" w:rsidP="00E45A21">
      <w:pPr>
        <w:jc w:val="both"/>
        <w:rPr>
          <w:b/>
          <w:bCs/>
        </w:rPr>
      </w:pPr>
      <w:r>
        <w:rPr>
          <w:b/>
          <w:bCs/>
        </w:rPr>
        <w:t>EURO 2022: f</w:t>
      </w:r>
      <w:r w:rsidR="00382EF0">
        <w:rPr>
          <w:b/>
          <w:bCs/>
        </w:rPr>
        <w:t xml:space="preserve">olytatódnak </w:t>
      </w:r>
      <w:r>
        <w:rPr>
          <w:b/>
          <w:bCs/>
        </w:rPr>
        <w:t>i</w:t>
      </w:r>
      <w:r w:rsidR="00382EF0">
        <w:rPr>
          <w:b/>
          <w:bCs/>
        </w:rPr>
        <w:t>nteraktív online órái</w:t>
      </w:r>
      <w:r>
        <w:rPr>
          <w:b/>
          <w:bCs/>
        </w:rPr>
        <w:t>nk</w:t>
      </w:r>
    </w:p>
    <w:p w14:paraId="144E24CB" w14:textId="644DFA86" w:rsidR="00EC138E" w:rsidRPr="00B86821" w:rsidRDefault="00B86821" w:rsidP="00E45A21">
      <w:pPr>
        <w:jc w:val="both"/>
        <w:rPr>
          <w:i/>
          <w:iCs/>
        </w:rPr>
      </w:pPr>
      <w:r w:rsidRPr="00B86821">
        <w:rPr>
          <w:i/>
          <w:iCs/>
        </w:rPr>
        <w:t>Válogatott kézilabdázók</w:t>
      </w:r>
      <w:r w:rsidR="00382EF0">
        <w:rPr>
          <w:i/>
          <w:iCs/>
        </w:rPr>
        <w:t xml:space="preserve"> tartanak órákat</w:t>
      </w:r>
      <w:r>
        <w:rPr>
          <w:i/>
          <w:iCs/>
        </w:rPr>
        <w:t xml:space="preserve"> </w:t>
      </w:r>
      <w:r w:rsidRPr="00B86821">
        <w:rPr>
          <w:i/>
          <w:iCs/>
        </w:rPr>
        <w:t>középiskolások</w:t>
      </w:r>
      <w:r w:rsidR="00382EF0">
        <w:rPr>
          <w:i/>
          <w:iCs/>
        </w:rPr>
        <w:t xml:space="preserve">nak, középpontban az Európa-bajnokság </w:t>
      </w:r>
    </w:p>
    <w:p w14:paraId="312C8367" w14:textId="53121D33" w:rsidR="00476FFA" w:rsidRPr="00476FFA" w:rsidRDefault="00163EA4" w:rsidP="00E45A21">
      <w:pPr>
        <w:jc w:val="both"/>
        <w:rPr>
          <w:b/>
          <w:bCs/>
        </w:rPr>
      </w:pPr>
      <w:r>
        <w:rPr>
          <w:b/>
          <w:bCs/>
        </w:rPr>
        <w:t>A</w:t>
      </w:r>
      <w:r w:rsidR="00382EF0">
        <w:rPr>
          <w:b/>
          <w:bCs/>
        </w:rPr>
        <w:t xml:space="preserve"> 2022-es férfi kézilabda Európa-bajnokság szervezőbizottságának online programj</w:t>
      </w:r>
      <w:r>
        <w:rPr>
          <w:b/>
          <w:bCs/>
        </w:rPr>
        <w:t xml:space="preserve">a </w:t>
      </w:r>
      <w:r w:rsidR="00382EF0">
        <w:rPr>
          <w:b/>
          <w:bCs/>
        </w:rPr>
        <w:t xml:space="preserve">tovább folytatódik a következő </w:t>
      </w:r>
      <w:r w:rsidR="000F0426">
        <w:rPr>
          <w:b/>
          <w:bCs/>
        </w:rPr>
        <w:t>hetekben</w:t>
      </w:r>
      <w:r w:rsidR="00382EF0">
        <w:rPr>
          <w:b/>
          <w:bCs/>
        </w:rPr>
        <w:t xml:space="preserve"> is</w:t>
      </w:r>
      <w:r>
        <w:rPr>
          <w:b/>
          <w:bCs/>
        </w:rPr>
        <w:t>, ismét lehet rá jelentkezni</w:t>
      </w:r>
      <w:r w:rsidR="00382EF0">
        <w:rPr>
          <w:b/>
          <w:bCs/>
        </w:rPr>
        <w:t xml:space="preserve">. A középiskolások </w:t>
      </w:r>
      <w:r w:rsidR="00476FFA" w:rsidRPr="00476FFA">
        <w:rPr>
          <w:b/>
          <w:bCs/>
        </w:rPr>
        <w:t>megismerkedhetnek a</w:t>
      </w:r>
      <w:r>
        <w:rPr>
          <w:b/>
          <w:bCs/>
        </w:rPr>
        <w:t xml:space="preserve">z Eb </w:t>
      </w:r>
      <w:r w:rsidR="005B5ED3">
        <w:rPr>
          <w:b/>
          <w:bCs/>
        </w:rPr>
        <w:t>legfontosabb üzeneteivel, a</w:t>
      </w:r>
      <w:r w:rsidR="004658C7">
        <w:rPr>
          <w:b/>
          <w:bCs/>
        </w:rPr>
        <w:t xml:space="preserve"> </w:t>
      </w:r>
      <w:proofErr w:type="spellStart"/>
      <w:r w:rsidR="004658C7">
        <w:rPr>
          <w:b/>
          <w:bCs/>
        </w:rPr>
        <w:t>Watch</w:t>
      </w:r>
      <w:proofErr w:type="spellEnd"/>
      <w:r w:rsidR="004658C7">
        <w:rPr>
          <w:b/>
          <w:bCs/>
        </w:rPr>
        <w:t xml:space="preserve"> Games. </w:t>
      </w:r>
      <w:proofErr w:type="spellStart"/>
      <w:r w:rsidR="004658C7">
        <w:rPr>
          <w:b/>
          <w:bCs/>
        </w:rPr>
        <w:t>See</w:t>
      </w:r>
      <w:proofErr w:type="spellEnd"/>
      <w:r w:rsidR="004658C7">
        <w:rPr>
          <w:b/>
          <w:bCs/>
        </w:rPr>
        <w:t xml:space="preserve"> More. </w:t>
      </w:r>
      <w:proofErr w:type="spellStart"/>
      <w:r w:rsidR="004658C7">
        <w:rPr>
          <w:b/>
          <w:bCs/>
        </w:rPr>
        <w:t>brand</w:t>
      </w:r>
      <w:proofErr w:type="spellEnd"/>
      <w:r w:rsidR="004658C7">
        <w:rPr>
          <w:b/>
          <w:bCs/>
        </w:rPr>
        <w:t xml:space="preserve"> </w:t>
      </w:r>
      <w:r w:rsidR="005B5ED3">
        <w:rPr>
          <w:b/>
          <w:bCs/>
        </w:rPr>
        <w:t>tartalmával</w:t>
      </w:r>
      <w:r w:rsidR="004658C7">
        <w:rPr>
          <w:b/>
          <w:bCs/>
        </w:rPr>
        <w:t xml:space="preserve">. </w:t>
      </w:r>
      <w:r>
        <w:rPr>
          <w:b/>
          <w:bCs/>
        </w:rPr>
        <w:t xml:space="preserve">Mindebben </w:t>
      </w:r>
      <w:r w:rsidR="004658C7">
        <w:rPr>
          <w:b/>
          <w:bCs/>
        </w:rPr>
        <w:t xml:space="preserve">kézilabdázók, köztük válogatott játékosok </w:t>
      </w:r>
      <w:r>
        <w:rPr>
          <w:b/>
          <w:bCs/>
        </w:rPr>
        <w:t xml:space="preserve">segítenek, akik </w:t>
      </w:r>
      <w:r w:rsidR="005B5ED3">
        <w:rPr>
          <w:b/>
          <w:bCs/>
        </w:rPr>
        <w:t xml:space="preserve">személyes gondolataikat osztják meg a gyerekekkel </w:t>
      </w:r>
      <w:r>
        <w:rPr>
          <w:b/>
          <w:bCs/>
        </w:rPr>
        <w:t>sportról, kézilabdáról, és bármiről, amiről Pet</w:t>
      </w:r>
      <w:r w:rsidR="005E743A">
        <w:rPr>
          <w:b/>
          <w:bCs/>
        </w:rPr>
        <w:t>u</w:t>
      </w:r>
      <w:r>
        <w:rPr>
          <w:b/>
          <w:bCs/>
        </w:rPr>
        <w:t xml:space="preserve">r András moderátor vagy a </w:t>
      </w:r>
      <w:r w:rsidR="005B5ED3">
        <w:rPr>
          <w:b/>
          <w:bCs/>
        </w:rPr>
        <w:t>diákok</w:t>
      </w:r>
      <w:r>
        <w:rPr>
          <w:b/>
          <w:bCs/>
        </w:rPr>
        <w:t xml:space="preserve"> </w:t>
      </w:r>
      <w:r w:rsidR="005B5ED3">
        <w:rPr>
          <w:b/>
          <w:bCs/>
        </w:rPr>
        <w:t>kérdezik őket</w:t>
      </w:r>
      <w:r>
        <w:rPr>
          <w:b/>
          <w:bCs/>
        </w:rPr>
        <w:t xml:space="preserve">. </w:t>
      </w:r>
    </w:p>
    <w:p w14:paraId="20730818" w14:textId="1AEFC4AD" w:rsidR="00755A5A" w:rsidRDefault="00755A5A" w:rsidP="00E45A21">
      <w:pPr>
        <w:jc w:val="both"/>
      </w:pPr>
      <w:r>
        <w:t xml:space="preserve">A tanítási óra keretében zajló online órákon interaktív formában adjuk át azokat az információkat a </w:t>
      </w:r>
      <w:r w:rsidR="005B5ED3">
        <w:t xml:space="preserve">2022-es, rendhagyó, élményközpontú </w:t>
      </w:r>
      <w:r>
        <w:t>Európa-bajnokság</w:t>
      </w:r>
      <w:r w:rsidR="005B5ED3">
        <w:t>ról</w:t>
      </w:r>
      <w:r>
        <w:t xml:space="preserve">. A </w:t>
      </w:r>
      <w:r w:rsidR="005B5ED3">
        <w:t>főszereplők</w:t>
      </w:r>
      <w:r>
        <w:t xml:space="preserve"> természetesen az órán résztvevő kézilabdázó</w:t>
      </w:r>
      <w:r w:rsidR="005B5ED3">
        <w:t>k</w:t>
      </w:r>
      <w:r>
        <w:t xml:space="preserve">, köztük válogatott játékosok, </w:t>
      </w:r>
      <w:r w:rsidRPr="00755A5A">
        <w:t xml:space="preserve">a velük folytatott beszélgetés során autentikus, hasznos és hiteles információhoz jutnak a fiatalok a tornáról, a kézilabdáról és a sportról. </w:t>
      </w:r>
    </w:p>
    <w:p w14:paraId="0158333D" w14:textId="6D92C21D" w:rsidR="00755A5A" w:rsidRPr="00755A5A" w:rsidRDefault="00755A5A" w:rsidP="00E45A21">
      <w:pPr>
        <w:jc w:val="both"/>
      </w:pPr>
      <w:r>
        <w:rPr>
          <w:b/>
          <w:bCs/>
        </w:rPr>
        <w:t xml:space="preserve">Máthé Dominik </w:t>
      </w:r>
      <w:r w:rsidR="004F6530" w:rsidRPr="004F6530">
        <w:t>a</w:t>
      </w:r>
      <w:r w:rsidRPr="00755A5A">
        <w:t xml:space="preserve"> nyíregyházi </w:t>
      </w:r>
      <w:r w:rsidR="004F6530">
        <w:t>Arany János Gimnázium</w:t>
      </w:r>
      <w:r w:rsidRPr="00755A5A">
        <w:t xml:space="preserve"> tanulói számára tartott </w:t>
      </w:r>
      <w:r w:rsidR="004F6530">
        <w:t xml:space="preserve">online </w:t>
      </w:r>
      <w:r w:rsidRPr="00755A5A">
        <w:t>órán állta a kérdések sorát:</w:t>
      </w:r>
    </w:p>
    <w:p w14:paraId="1FD17E2A" w14:textId="556A5CE6" w:rsidR="00755A5A" w:rsidRPr="00755A5A" w:rsidRDefault="00755A5A" w:rsidP="00E45A21">
      <w:pPr>
        <w:jc w:val="both"/>
      </w:pPr>
      <w:r w:rsidRPr="00755A5A">
        <w:rPr>
          <w:i/>
          <w:iCs/>
        </w:rPr>
        <w:t>„Először is nagyon örülök, hogy egy nyíregyházi iskolával tudtuk összekötni ezt az interaktív órát, hiszen a városban kezdődött a pályafutásom, minden oda köt” –</w:t>
      </w:r>
      <w:r>
        <w:t xml:space="preserve"> fogalmazott </w:t>
      </w:r>
      <w:r w:rsidR="004F6530">
        <w:t>a magyar válogatott</w:t>
      </w:r>
      <w:r>
        <w:t xml:space="preserve"> játékos</w:t>
      </w:r>
      <w:r w:rsidR="004F6530">
        <w:t>a</w:t>
      </w:r>
      <w:r>
        <w:t xml:space="preserve">. </w:t>
      </w:r>
      <w:r w:rsidRPr="00755A5A">
        <w:rPr>
          <w:i/>
          <w:iCs/>
        </w:rPr>
        <w:t>„Így izgatottan és nagy élménnyel vágtam bele, természetesen nagyon jól sikerült. Külön köszönet Petur Andrisnak, aki hozta a jó formáját, és azt is köszönöm, hogy nagy sokan becsatlakoztak a közös órára!”</w:t>
      </w:r>
    </w:p>
    <w:p w14:paraId="6977FE4A" w14:textId="56F564E6" w:rsidR="00755A5A" w:rsidRDefault="00755A5A" w:rsidP="00E45A21">
      <w:pPr>
        <w:jc w:val="both"/>
      </w:pPr>
      <w:r w:rsidRPr="00755A5A">
        <w:rPr>
          <w:i/>
          <w:iCs/>
        </w:rPr>
        <w:t>„Nagyon örültem a felkérésnek és külön öröm volt számomra, hogy egy általam jól ismert iskola online órájába csatlakoztunk be”</w:t>
      </w:r>
      <w:r>
        <w:t xml:space="preserve"> – ezt már </w:t>
      </w:r>
      <w:r w:rsidRPr="004F6530">
        <w:rPr>
          <w:b/>
          <w:bCs/>
        </w:rPr>
        <w:t>Nagy Bence</w:t>
      </w:r>
      <w:r>
        <w:t xml:space="preserve"> mond</w:t>
      </w:r>
      <w:r w:rsidR="001A39D5">
        <w:t>t</w:t>
      </w:r>
      <w:r>
        <w:t>a</w:t>
      </w:r>
      <w:r w:rsidR="004F6530">
        <w:t xml:space="preserve">, aki a budapesti </w:t>
      </w:r>
      <w:proofErr w:type="spellStart"/>
      <w:r w:rsidR="004F6530">
        <w:t>Csanádi</w:t>
      </w:r>
      <w:proofErr w:type="spellEnd"/>
      <w:r w:rsidR="004F6530">
        <w:t xml:space="preserve"> Árpád Gimnáziumban járt az online térnek köszönhetően</w:t>
      </w:r>
      <w:r>
        <w:t xml:space="preserve">. </w:t>
      </w:r>
      <w:r w:rsidRPr="00E45A21">
        <w:rPr>
          <w:i/>
          <w:iCs/>
        </w:rPr>
        <w:t xml:space="preserve">– Nagyon sok volt csapattársam járt </w:t>
      </w:r>
      <w:r w:rsidR="004F6530" w:rsidRPr="00E45A21">
        <w:rPr>
          <w:i/>
          <w:iCs/>
        </w:rPr>
        <w:t xml:space="preserve">ide, </w:t>
      </w:r>
      <w:r w:rsidRPr="00E45A21">
        <w:rPr>
          <w:i/>
          <w:iCs/>
        </w:rPr>
        <w:t xml:space="preserve">és </w:t>
      </w:r>
      <w:r w:rsidR="004F6530" w:rsidRPr="00E45A21">
        <w:rPr>
          <w:i/>
          <w:iCs/>
        </w:rPr>
        <w:t xml:space="preserve">nagy </w:t>
      </w:r>
      <w:r w:rsidRPr="00E45A21">
        <w:rPr>
          <w:i/>
          <w:iCs/>
        </w:rPr>
        <w:t>öröm volt látni, hogy a jelenlegi tanul</w:t>
      </w:r>
      <w:r w:rsidR="004F6530" w:rsidRPr="00E45A21">
        <w:rPr>
          <w:i/>
          <w:iCs/>
        </w:rPr>
        <w:t>ó</w:t>
      </w:r>
      <w:r w:rsidRPr="00E45A21">
        <w:rPr>
          <w:i/>
          <w:iCs/>
        </w:rPr>
        <w:t>k is nagyon aktív érdeklődést tanúsítanak a sport irány</w:t>
      </w:r>
      <w:r w:rsidR="004F6530" w:rsidRPr="00E45A21">
        <w:rPr>
          <w:i/>
          <w:iCs/>
        </w:rPr>
        <w:t>á</w:t>
      </w:r>
      <w:r w:rsidRPr="00E45A21">
        <w:rPr>
          <w:i/>
          <w:iCs/>
        </w:rPr>
        <w:t>ba. Tudom, hogy nem csak kézilabdázók járnak az iskolába</w:t>
      </w:r>
      <w:r w:rsidR="004F6530" w:rsidRPr="00E45A21">
        <w:rPr>
          <w:i/>
          <w:iCs/>
        </w:rPr>
        <w:t>,</w:t>
      </w:r>
      <w:r w:rsidRPr="00E45A21">
        <w:rPr>
          <w:i/>
          <w:iCs/>
        </w:rPr>
        <w:t xml:space="preserve"> de örömmel fogadtam, hogy a többi szakosztály képviselői is aktívan érdeklődtek a kézilabda iránt!</w:t>
      </w:r>
      <w:r w:rsidR="004F6530" w:rsidRPr="00E45A21">
        <w:rPr>
          <w:i/>
          <w:iCs/>
        </w:rPr>
        <w:t>”</w:t>
      </w:r>
    </w:p>
    <w:p w14:paraId="10E1BF72" w14:textId="63E7AEB7" w:rsidR="004F6530" w:rsidRDefault="00E45A21" w:rsidP="00E45A21">
      <w:pPr>
        <w:jc w:val="both"/>
      </w:pPr>
      <w:proofErr w:type="spellStart"/>
      <w:r w:rsidRPr="00E45A21">
        <w:rPr>
          <w:b/>
          <w:bCs/>
        </w:rPr>
        <w:t>Hanusz</w:t>
      </w:r>
      <w:proofErr w:type="spellEnd"/>
      <w:r w:rsidRPr="00E45A21">
        <w:rPr>
          <w:b/>
          <w:bCs/>
        </w:rPr>
        <w:t xml:space="preserve"> Egon</w:t>
      </w:r>
      <w:r>
        <w:t xml:space="preserve"> a debreceni Szent József Általános Iskola és Gimnázium tanulóival töltött egy órát:</w:t>
      </w:r>
    </w:p>
    <w:p w14:paraId="34A3C63D" w14:textId="1A700B57" w:rsidR="00E45A21" w:rsidRPr="00E45A21" w:rsidRDefault="00E45A21" w:rsidP="00E45A21">
      <w:pPr>
        <w:jc w:val="both"/>
        <w:rPr>
          <w:i/>
          <w:iCs/>
        </w:rPr>
      </w:pPr>
      <w:r w:rsidRPr="00E45A21">
        <w:rPr>
          <w:i/>
          <w:iCs/>
        </w:rPr>
        <w:t>„Nagyon nagy élmény volt részt venni ezen az órán. Sokan csatlakoztak a beszélgetéshez, ami végig remek hangulatban telt! Az óra után sok gyerektől pozitív visszajelzést kaptam, tetszett nekik a kezdeményezés.”</w:t>
      </w:r>
    </w:p>
    <w:p w14:paraId="23207452" w14:textId="42984CF6" w:rsidR="00397748" w:rsidRDefault="005B5ED3" w:rsidP="00E45A21">
      <w:pPr>
        <w:jc w:val="both"/>
      </w:pPr>
      <w:r>
        <w:t xml:space="preserve">Szervezőbizottságunk várja az alapvetően sportos kötődésű középiskolák jelentkezését további órákra az </w:t>
      </w:r>
      <w:r w:rsidR="00397748">
        <w:t xml:space="preserve">iskolai összlétszám, a sportoló gyerekek és a kézilabdázó diákok </w:t>
      </w:r>
      <w:r w:rsidR="004658C7">
        <w:t xml:space="preserve">körülbelüli </w:t>
      </w:r>
      <w:r w:rsidR="00397748">
        <w:t>létszámának megjelölésével.</w:t>
      </w:r>
      <w:r>
        <w:t xml:space="preserve"> </w:t>
      </w:r>
    </w:p>
    <w:p w14:paraId="70800837" w14:textId="0579C4B9" w:rsidR="00916C92" w:rsidRDefault="00203A32" w:rsidP="00E45A21">
      <w:pPr>
        <w:jc w:val="both"/>
      </w:pPr>
      <w:r w:rsidRPr="00203A32">
        <w:rPr>
          <w:b/>
          <w:bCs/>
        </w:rPr>
        <w:t>Jelentkezni</w:t>
      </w:r>
      <w:r w:rsidR="00916C92" w:rsidRPr="00203A32">
        <w:rPr>
          <w:b/>
          <w:bCs/>
        </w:rPr>
        <w:t xml:space="preserve"> a</w:t>
      </w:r>
      <w:r w:rsidR="00916C92">
        <w:t xml:space="preserve"> </w:t>
      </w:r>
      <w:r>
        <w:rPr>
          <w:b/>
          <w:bCs/>
        </w:rPr>
        <w:t xml:space="preserve">watchgamesseemore.hu oldalon található űrlap kitöltésével lehet április </w:t>
      </w:r>
      <w:r w:rsidR="00AD7FF0">
        <w:rPr>
          <w:b/>
          <w:bCs/>
        </w:rPr>
        <w:t>21</w:t>
      </w:r>
      <w:r>
        <w:rPr>
          <w:b/>
          <w:bCs/>
        </w:rPr>
        <w:t xml:space="preserve">. és </w:t>
      </w:r>
      <w:r w:rsidR="00AD7FF0">
        <w:rPr>
          <w:b/>
          <w:bCs/>
        </w:rPr>
        <w:t>28</w:t>
      </w:r>
      <w:r>
        <w:rPr>
          <w:b/>
          <w:bCs/>
        </w:rPr>
        <w:t>. között.</w:t>
      </w:r>
    </w:p>
    <w:sectPr w:rsidR="00916C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37DA" w14:textId="77777777" w:rsidR="00D844AB" w:rsidRDefault="00D844AB" w:rsidP="00D844AB">
      <w:pPr>
        <w:spacing w:after="0" w:line="240" w:lineRule="auto"/>
      </w:pPr>
      <w:r>
        <w:separator/>
      </w:r>
    </w:p>
  </w:endnote>
  <w:endnote w:type="continuationSeparator" w:id="0">
    <w:p w14:paraId="1E4FF933" w14:textId="77777777" w:rsidR="00D844AB" w:rsidRDefault="00D844AB" w:rsidP="00D8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3B07" w14:textId="6D3B5167" w:rsidR="00D844AB" w:rsidRDefault="00D844AB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AED521" wp14:editId="056CC2C6">
          <wp:simplePos x="0" y="0"/>
          <wp:positionH relativeFrom="page">
            <wp:align>left</wp:align>
          </wp:positionH>
          <wp:positionV relativeFrom="paragraph">
            <wp:posOffset>-1104900</wp:posOffset>
          </wp:positionV>
          <wp:extent cx="7553325" cy="1708785"/>
          <wp:effectExtent l="0" t="0" r="9525" b="571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0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9403" w14:textId="77777777" w:rsidR="00D844AB" w:rsidRDefault="00D844AB" w:rsidP="00D844AB">
      <w:pPr>
        <w:spacing w:after="0" w:line="240" w:lineRule="auto"/>
      </w:pPr>
      <w:r>
        <w:separator/>
      </w:r>
    </w:p>
  </w:footnote>
  <w:footnote w:type="continuationSeparator" w:id="0">
    <w:p w14:paraId="08264E01" w14:textId="77777777" w:rsidR="00D844AB" w:rsidRDefault="00D844AB" w:rsidP="00D8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364" w14:textId="646C5D4D" w:rsidR="00D844AB" w:rsidRDefault="00D844AB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443701" wp14:editId="69094F2E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50785" cy="1835150"/>
          <wp:effectExtent l="0" t="0" r="0" b="0"/>
          <wp:wrapTight wrapText="bothSides">
            <wp:wrapPolygon edited="0">
              <wp:start x="0" y="0"/>
              <wp:lineTo x="0" y="21301"/>
              <wp:lineTo x="21526" y="21301"/>
              <wp:lineTo x="21526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8"/>
                  <a:stretch/>
                </pic:blipFill>
                <pic:spPr bwMode="auto">
                  <a:xfrm>
                    <a:off x="0" y="0"/>
                    <a:ext cx="7550785" cy="183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0E4"/>
    <w:multiLevelType w:val="hybridMultilevel"/>
    <w:tmpl w:val="3E024E38"/>
    <w:lvl w:ilvl="0" w:tplc="22E05040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150943"/>
    <w:multiLevelType w:val="hybridMultilevel"/>
    <w:tmpl w:val="5E5EA826"/>
    <w:lvl w:ilvl="0" w:tplc="3A04038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42323"/>
    <w:multiLevelType w:val="hybridMultilevel"/>
    <w:tmpl w:val="5A6C4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33C8"/>
    <w:multiLevelType w:val="hybridMultilevel"/>
    <w:tmpl w:val="83F23F74"/>
    <w:lvl w:ilvl="0" w:tplc="971C8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00B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63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0AD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45C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03C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2E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A5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E2E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961374"/>
    <w:multiLevelType w:val="hybridMultilevel"/>
    <w:tmpl w:val="1F74E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8105A"/>
    <w:multiLevelType w:val="hybridMultilevel"/>
    <w:tmpl w:val="6796642C"/>
    <w:lvl w:ilvl="0" w:tplc="459A83F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1C54D1"/>
    <w:multiLevelType w:val="hybridMultilevel"/>
    <w:tmpl w:val="0BBC9E82"/>
    <w:lvl w:ilvl="0" w:tplc="9C3C2E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CB6008"/>
    <w:multiLevelType w:val="hybridMultilevel"/>
    <w:tmpl w:val="06124558"/>
    <w:lvl w:ilvl="0" w:tplc="6F14B8D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33"/>
    <w:rsid w:val="00093D63"/>
    <w:rsid w:val="000E57F9"/>
    <w:rsid w:val="000F0426"/>
    <w:rsid w:val="00163EA4"/>
    <w:rsid w:val="0017579D"/>
    <w:rsid w:val="001A39D5"/>
    <w:rsid w:val="00203A32"/>
    <w:rsid w:val="00291533"/>
    <w:rsid w:val="002D2E5A"/>
    <w:rsid w:val="003536F4"/>
    <w:rsid w:val="00382EF0"/>
    <w:rsid w:val="00397748"/>
    <w:rsid w:val="003A633A"/>
    <w:rsid w:val="00456D30"/>
    <w:rsid w:val="004658C7"/>
    <w:rsid w:val="00476FFA"/>
    <w:rsid w:val="004F6530"/>
    <w:rsid w:val="0057379B"/>
    <w:rsid w:val="005B5ED3"/>
    <w:rsid w:val="005E743A"/>
    <w:rsid w:val="00650E33"/>
    <w:rsid w:val="00714436"/>
    <w:rsid w:val="00755A5A"/>
    <w:rsid w:val="00766F61"/>
    <w:rsid w:val="007D5922"/>
    <w:rsid w:val="0086205F"/>
    <w:rsid w:val="00916C92"/>
    <w:rsid w:val="009A69EA"/>
    <w:rsid w:val="00A21AB3"/>
    <w:rsid w:val="00AD7FF0"/>
    <w:rsid w:val="00B47C99"/>
    <w:rsid w:val="00B636C8"/>
    <w:rsid w:val="00B86821"/>
    <w:rsid w:val="00CA0837"/>
    <w:rsid w:val="00CD56A5"/>
    <w:rsid w:val="00CD62B6"/>
    <w:rsid w:val="00D36E72"/>
    <w:rsid w:val="00D844AB"/>
    <w:rsid w:val="00E30CEC"/>
    <w:rsid w:val="00E45A21"/>
    <w:rsid w:val="00E93A2E"/>
    <w:rsid w:val="00E93B30"/>
    <w:rsid w:val="00EC138E"/>
    <w:rsid w:val="00EC4BB3"/>
    <w:rsid w:val="00ED4ADF"/>
    <w:rsid w:val="00F5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FF64"/>
  <w15:chartTrackingRefBased/>
  <w15:docId w15:val="{35D3D47C-F9C3-47FD-9CB9-2FF0D95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3D6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6E7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6E7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8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44AB"/>
  </w:style>
  <w:style w:type="paragraph" w:styleId="llb">
    <w:name w:val="footer"/>
    <w:basedOn w:val="Norml"/>
    <w:link w:val="llbChar"/>
    <w:uiPriority w:val="99"/>
    <w:unhideWhenUsed/>
    <w:rsid w:val="00D8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0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Nyitrai Petra</dc:creator>
  <cp:keywords/>
  <dc:description/>
  <cp:lastModifiedBy>Ábel Nikolett</cp:lastModifiedBy>
  <cp:revision>9</cp:revision>
  <dcterms:created xsi:type="dcterms:W3CDTF">2021-03-23T11:22:00Z</dcterms:created>
  <dcterms:modified xsi:type="dcterms:W3CDTF">2021-06-09T09:52:00Z</dcterms:modified>
</cp:coreProperties>
</file>